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7" w:rsidRPr="009F23B7" w:rsidRDefault="009F23B7" w:rsidP="009F23B7">
      <w:pPr>
        <w:rPr>
          <w:rFonts w:ascii="Calibri" w:eastAsia="Times New Roman" w:hAnsi="Calibri" w:cs="Arial"/>
          <w:b/>
          <w:lang w:eastAsia="nl-NL"/>
        </w:rPr>
      </w:pPr>
      <w:r w:rsidRPr="009F23B7">
        <w:rPr>
          <w:rFonts w:ascii="Calibri" w:eastAsia="Times New Roman" w:hAnsi="Calibri" w:cs="Arial"/>
          <w:b/>
          <w:lang w:eastAsia="nl-NL"/>
        </w:rPr>
        <w:t xml:space="preserve">Programma met toelichting (inclusief tijdsindeling) </w:t>
      </w:r>
    </w:p>
    <w:p w:rsidR="009F23B7" w:rsidRPr="009F23B7" w:rsidRDefault="009F23B7" w:rsidP="009F23B7">
      <w:pPr>
        <w:rPr>
          <w:rFonts w:ascii="Calibri" w:eastAsia="Times New Roman" w:hAnsi="Calibri" w:cs="Arial"/>
          <w:lang w:eastAsia="nl-NL"/>
        </w:rPr>
      </w:pPr>
    </w:p>
    <w:p w:rsidR="009F23B7" w:rsidRPr="009F23B7" w:rsidRDefault="009F23B7" w:rsidP="009F23B7">
      <w:pPr>
        <w:numPr>
          <w:ilvl w:val="0"/>
          <w:numId w:val="1"/>
        </w:numPr>
        <w:rPr>
          <w:rFonts w:ascii="Calibri" w:eastAsia="Calibri" w:hAnsi="Calibri" w:cs="Times New Roman"/>
          <w:lang w:eastAsia="nl-NL"/>
        </w:rPr>
      </w:pPr>
      <w:r w:rsidRPr="009F23B7">
        <w:rPr>
          <w:rFonts w:ascii="Calibri" w:eastAsia="Calibri" w:hAnsi="Calibri" w:cs="Times New Roman"/>
          <w:lang w:eastAsia="nl-NL"/>
        </w:rPr>
        <w:t>17.15-17.30 uur: inloop met soep en broodjes</w:t>
      </w:r>
    </w:p>
    <w:p w:rsidR="009F23B7" w:rsidRPr="009F23B7" w:rsidRDefault="009F23B7" w:rsidP="009F23B7">
      <w:pPr>
        <w:numPr>
          <w:ilvl w:val="0"/>
          <w:numId w:val="1"/>
        </w:numPr>
        <w:rPr>
          <w:rFonts w:ascii="Calibri" w:eastAsia="Calibri" w:hAnsi="Calibri" w:cs="Times New Roman"/>
          <w:lang w:eastAsia="nl-NL"/>
        </w:rPr>
      </w:pPr>
      <w:r w:rsidRPr="009F23B7">
        <w:rPr>
          <w:rFonts w:ascii="Calibri" w:eastAsia="Calibri" w:hAnsi="Calibri" w:cs="Times New Roman"/>
          <w:lang w:eastAsia="nl-NL"/>
        </w:rPr>
        <w:t>17.30-17.45 uur: inleiding medisch specialist(en) op onderwerp vanuit eigen ervaring</w:t>
      </w:r>
    </w:p>
    <w:p w:rsidR="009F23B7" w:rsidRPr="009F23B7" w:rsidRDefault="009F23B7" w:rsidP="009F23B7">
      <w:pPr>
        <w:numPr>
          <w:ilvl w:val="0"/>
          <w:numId w:val="1"/>
        </w:numPr>
        <w:rPr>
          <w:rFonts w:ascii="Calibri" w:eastAsia="Calibri" w:hAnsi="Calibri" w:cs="Times New Roman"/>
          <w:lang w:eastAsia="nl-NL"/>
        </w:rPr>
      </w:pPr>
      <w:r w:rsidRPr="009F23B7">
        <w:rPr>
          <w:rFonts w:ascii="Calibri" w:eastAsia="Calibri" w:hAnsi="Calibri" w:cs="Times New Roman"/>
          <w:lang w:eastAsia="nl-NL"/>
        </w:rPr>
        <w:t xml:space="preserve">17.45-18.45 uur: scholing (en inspiratie) door dr. M.C. de Witte </w:t>
      </w:r>
    </w:p>
    <w:p w:rsidR="009F23B7" w:rsidRPr="009F23B7" w:rsidRDefault="009F23B7" w:rsidP="009F23B7">
      <w:pPr>
        <w:rPr>
          <w:rFonts w:ascii="Calibri" w:eastAsia="Times New Roman" w:hAnsi="Calibri" w:cs="Times New Roman"/>
          <w:lang w:eastAsia="nl-NL"/>
        </w:rPr>
      </w:pPr>
    </w:p>
    <w:p w:rsidR="009F23B7" w:rsidRPr="009F23B7" w:rsidRDefault="009F23B7" w:rsidP="009F23B7">
      <w:pPr>
        <w:rPr>
          <w:rFonts w:ascii="Calibri" w:eastAsia="Times New Roman" w:hAnsi="Calibri" w:cs="Arial"/>
          <w:lang w:eastAsia="nl-NL"/>
        </w:rPr>
      </w:pPr>
      <w:r w:rsidRPr="009F23B7">
        <w:rPr>
          <w:rFonts w:ascii="Calibri" w:eastAsia="Times New Roman" w:hAnsi="Calibri" w:cs="Arial"/>
          <w:lang w:eastAsia="nl-NL"/>
        </w:rPr>
        <w:t>De drie groepen deelnemers hebben allemaal een rol in Samen Beslissen:</w:t>
      </w:r>
    </w:p>
    <w:p w:rsidR="009F23B7" w:rsidRPr="009F23B7" w:rsidRDefault="009F23B7" w:rsidP="009F23B7">
      <w:pPr>
        <w:numPr>
          <w:ilvl w:val="0"/>
          <w:numId w:val="2"/>
        </w:numPr>
        <w:rPr>
          <w:rFonts w:ascii="Calibri" w:eastAsia="Calibri" w:hAnsi="Calibri" w:cs="Arial"/>
          <w:lang w:eastAsia="nl-NL"/>
        </w:rPr>
      </w:pPr>
      <w:r w:rsidRPr="009F23B7">
        <w:rPr>
          <w:rFonts w:ascii="Calibri" w:eastAsia="Calibri" w:hAnsi="Calibri" w:cs="Arial"/>
          <w:lang w:eastAsia="nl-NL"/>
        </w:rPr>
        <w:t>Medisch specialisten</w:t>
      </w:r>
    </w:p>
    <w:p w:rsidR="009F23B7" w:rsidRPr="009F23B7" w:rsidRDefault="009F23B7" w:rsidP="009F23B7">
      <w:pPr>
        <w:numPr>
          <w:ilvl w:val="0"/>
          <w:numId w:val="2"/>
        </w:numPr>
        <w:rPr>
          <w:rFonts w:ascii="Calibri" w:eastAsia="Calibri" w:hAnsi="Calibri" w:cs="Arial"/>
          <w:lang w:eastAsia="nl-NL"/>
        </w:rPr>
      </w:pPr>
      <w:r w:rsidRPr="009F23B7">
        <w:rPr>
          <w:rFonts w:ascii="Calibri" w:eastAsia="Calibri" w:hAnsi="Calibri" w:cs="Arial"/>
          <w:lang w:eastAsia="nl-NL"/>
        </w:rPr>
        <w:t>Verpleegkundig specialisten</w:t>
      </w:r>
    </w:p>
    <w:p w:rsidR="009F23B7" w:rsidRPr="009F23B7" w:rsidRDefault="009F23B7" w:rsidP="009F23B7">
      <w:pPr>
        <w:numPr>
          <w:ilvl w:val="0"/>
          <w:numId w:val="2"/>
        </w:numPr>
        <w:rPr>
          <w:rFonts w:ascii="Calibri" w:eastAsia="Calibri" w:hAnsi="Calibri" w:cs="Arial"/>
          <w:lang w:eastAsia="nl-NL"/>
        </w:rPr>
      </w:pPr>
      <w:r w:rsidRPr="009F23B7">
        <w:rPr>
          <w:rFonts w:ascii="Calibri" w:eastAsia="Calibri" w:hAnsi="Calibri" w:cs="Arial"/>
          <w:lang w:eastAsia="nl-NL"/>
        </w:rPr>
        <w:t xml:space="preserve">Physician </w:t>
      </w:r>
      <w:proofErr w:type="spellStart"/>
      <w:r w:rsidRPr="009F23B7">
        <w:rPr>
          <w:rFonts w:ascii="Calibri" w:eastAsia="Calibri" w:hAnsi="Calibri" w:cs="Arial"/>
          <w:lang w:eastAsia="nl-NL"/>
        </w:rPr>
        <w:t>assistants</w:t>
      </w:r>
      <w:proofErr w:type="spellEnd"/>
      <w:r w:rsidRPr="009F23B7">
        <w:rPr>
          <w:rFonts w:ascii="Calibri" w:eastAsia="Calibri" w:hAnsi="Calibri" w:cs="Arial"/>
          <w:lang w:eastAsia="nl-NL"/>
        </w:rPr>
        <w:t xml:space="preserve"> </w:t>
      </w:r>
    </w:p>
    <w:p w:rsidR="009F23B7" w:rsidRPr="009F23B7" w:rsidRDefault="009F23B7" w:rsidP="009F23B7">
      <w:pPr>
        <w:ind w:left="720"/>
        <w:rPr>
          <w:rFonts w:ascii="Calibri" w:eastAsia="Calibri" w:hAnsi="Calibri" w:cs="Arial"/>
          <w:lang w:eastAsia="nl-NL"/>
        </w:rPr>
      </w:pPr>
    </w:p>
    <w:p w:rsidR="009F23B7" w:rsidRPr="009F23B7" w:rsidRDefault="009F23B7" w:rsidP="009F23B7">
      <w:pPr>
        <w:rPr>
          <w:rFonts w:ascii="Calibri" w:eastAsia="Times New Roman" w:hAnsi="Calibri" w:cs="Times New Roman"/>
          <w:lang w:eastAsia="nl-NL"/>
        </w:rPr>
      </w:pPr>
      <w:r w:rsidRPr="009F23B7">
        <w:rPr>
          <w:rFonts w:ascii="Calibri" w:eastAsia="Times New Roman" w:hAnsi="Calibri" w:cs="Times New Roman"/>
          <w:lang w:eastAsia="nl-NL"/>
        </w:rPr>
        <w:t xml:space="preserve">Belangrijk dat juist zij bij elkaar zitten. Vergemakkelijkt  de samenwerking en de verdere professionalisering in de komende tijd. </w:t>
      </w:r>
    </w:p>
    <w:p w:rsidR="009F23B7" w:rsidRPr="009F23B7" w:rsidRDefault="009F23B7" w:rsidP="009F23B7">
      <w:pPr>
        <w:rPr>
          <w:rFonts w:ascii="Calibri" w:eastAsia="Times New Roman" w:hAnsi="Calibri" w:cs="Times New Roman"/>
          <w:lang w:eastAsia="nl-NL"/>
        </w:rPr>
      </w:pPr>
    </w:p>
    <w:p w:rsidR="009F23B7" w:rsidRPr="009F23B7" w:rsidRDefault="009F23B7" w:rsidP="009F23B7">
      <w:pPr>
        <w:rPr>
          <w:rFonts w:ascii="Calibri" w:eastAsia="Times New Roman" w:hAnsi="Calibri" w:cs="Arial"/>
          <w:lang w:eastAsia="nl-NL"/>
        </w:rPr>
      </w:pPr>
      <w:r w:rsidRPr="009F23B7">
        <w:rPr>
          <w:rFonts w:ascii="Calibri" w:eastAsia="Times New Roman" w:hAnsi="Calibri" w:cs="Arial"/>
          <w:lang w:eastAsia="nl-NL"/>
        </w:rPr>
        <w:t xml:space="preserve">Streekziekenhuis Koningin Beatrix  gaat op een gestructureerde manier  meer aandacht besteden aan ‘Samen Beslissen’. Dit is in lijn met de wens van zorgverzekeraars, de Federatie Medisch Specialisten, beroepsverenigingen van verpleegkundig specialisten en  </w:t>
      </w:r>
      <w:proofErr w:type="spellStart"/>
      <w:r w:rsidRPr="009F23B7">
        <w:rPr>
          <w:rFonts w:ascii="Calibri" w:eastAsia="Times New Roman" w:hAnsi="Calibri" w:cs="Arial"/>
          <w:lang w:eastAsia="nl-NL"/>
        </w:rPr>
        <w:t>physician</w:t>
      </w:r>
      <w:proofErr w:type="spellEnd"/>
      <w:r w:rsidRPr="009F23B7">
        <w:rPr>
          <w:rFonts w:ascii="Calibri" w:eastAsia="Times New Roman" w:hAnsi="Calibri" w:cs="Arial"/>
          <w:lang w:eastAsia="nl-NL"/>
        </w:rPr>
        <w:t xml:space="preserve"> </w:t>
      </w:r>
      <w:proofErr w:type="spellStart"/>
      <w:r w:rsidRPr="009F23B7">
        <w:rPr>
          <w:rFonts w:ascii="Calibri" w:eastAsia="Times New Roman" w:hAnsi="Calibri" w:cs="Arial"/>
          <w:lang w:eastAsia="nl-NL"/>
        </w:rPr>
        <w:t>assistants</w:t>
      </w:r>
      <w:proofErr w:type="spellEnd"/>
      <w:r w:rsidRPr="009F23B7">
        <w:rPr>
          <w:rFonts w:ascii="Calibri" w:eastAsia="Times New Roman" w:hAnsi="Calibri" w:cs="Arial"/>
          <w:lang w:eastAsia="nl-NL"/>
        </w:rPr>
        <w:t xml:space="preserve">,  en de Zorgvisie van Santiz ziekenhuizen (waar Streekziekenhuis Koning Beatrix deel van uit maakt). </w:t>
      </w:r>
    </w:p>
    <w:p w:rsidR="009F23B7" w:rsidRPr="009F23B7" w:rsidRDefault="009F23B7" w:rsidP="009F23B7">
      <w:pPr>
        <w:rPr>
          <w:rFonts w:ascii="Calibri" w:eastAsia="Times New Roman" w:hAnsi="Calibri" w:cs="Arial"/>
          <w:lang w:eastAsia="nl-NL"/>
        </w:rPr>
      </w:pPr>
    </w:p>
    <w:p w:rsidR="009F23B7" w:rsidRPr="009F23B7" w:rsidRDefault="009F23B7" w:rsidP="009F23B7">
      <w:pPr>
        <w:rPr>
          <w:rFonts w:ascii="Calibri" w:eastAsia="Times New Roman" w:hAnsi="Calibri" w:cs="Arial"/>
          <w:lang w:eastAsia="nl-NL"/>
        </w:rPr>
      </w:pPr>
      <w:r w:rsidRPr="009F23B7">
        <w:rPr>
          <w:rFonts w:ascii="Calibri" w:eastAsia="Times New Roman" w:hAnsi="Calibri" w:cs="Arial"/>
          <w:lang w:eastAsia="nl-NL"/>
        </w:rPr>
        <w:t xml:space="preserve">Deze eerste scholingsbijeenkomst is een noodzakelijke en belangrijke eerste stap voor het vervolg. Hier wordt de basis/het fundament gelegd. </w:t>
      </w:r>
    </w:p>
    <w:p w:rsidR="009F23B7" w:rsidRPr="009F23B7" w:rsidRDefault="009F23B7" w:rsidP="009F23B7">
      <w:pPr>
        <w:rPr>
          <w:rFonts w:ascii="Calibri" w:eastAsia="Times New Roman" w:hAnsi="Calibri" w:cs="Arial"/>
          <w:lang w:eastAsia="nl-NL"/>
        </w:rPr>
      </w:pPr>
    </w:p>
    <w:p w:rsidR="009F23B7" w:rsidRPr="009F23B7" w:rsidRDefault="009F23B7" w:rsidP="009F23B7">
      <w:pPr>
        <w:rPr>
          <w:rFonts w:ascii="Calibri" w:eastAsia="Times New Roman" w:hAnsi="Calibri" w:cs="Arial"/>
          <w:lang w:eastAsia="nl-NL"/>
        </w:rPr>
      </w:pPr>
      <w:r w:rsidRPr="009F23B7">
        <w:rPr>
          <w:rFonts w:ascii="Calibri" w:eastAsia="Times New Roman" w:hAnsi="Calibri" w:cs="Arial"/>
          <w:lang w:eastAsia="nl-NL"/>
        </w:rPr>
        <w:t xml:space="preserve">Als je je ergens verder  in gaat ontwikkelen betekent dat verandering. Groot of klein. Om daar succesvol in te zijn heb je theoretische en praktische kennis nodig. En vaardigheden. </w:t>
      </w:r>
    </w:p>
    <w:p w:rsidR="009F23B7" w:rsidRPr="009F23B7" w:rsidRDefault="009F23B7" w:rsidP="009F23B7">
      <w:pPr>
        <w:rPr>
          <w:rFonts w:ascii="Calibri" w:eastAsia="Times New Roman" w:hAnsi="Calibri" w:cs="Arial"/>
          <w:lang w:eastAsia="nl-NL"/>
        </w:rPr>
      </w:pPr>
    </w:p>
    <w:p w:rsidR="009F23B7" w:rsidRPr="009F23B7" w:rsidRDefault="009F23B7" w:rsidP="009F23B7">
      <w:pPr>
        <w:rPr>
          <w:rFonts w:ascii="Calibri" w:eastAsia="Times New Roman" w:hAnsi="Calibri" w:cs="Arial"/>
          <w:lang w:eastAsia="nl-NL"/>
        </w:rPr>
      </w:pPr>
      <w:r w:rsidRPr="009F23B7">
        <w:rPr>
          <w:rFonts w:ascii="Calibri" w:eastAsia="Times New Roman" w:hAnsi="Calibri" w:cs="Arial"/>
          <w:lang w:eastAsia="nl-NL"/>
        </w:rPr>
        <w:t xml:space="preserve">Dr. De Witte gaat in deze scholingsbijeenkomst in op die verandering. Hij  verbindt  theorie met de praktijk.  Aanwezigen worden uitgenodigd de aangereikte (theoretische en praktische ) kennis te vertalen naar hun dagelijkse praktijk in de spreekkamer:  ‘hoe zit dat bij mij’, wat heb ik nodig om verdere stappen te kunnen zetten in Samen Beslissen, wat kan ik bijdragen aan de gezamenlijke kwaliteitsverbetering’?   </w:t>
      </w:r>
    </w:p>
    <w:p w:rsidR="00461333" w:rsidRPr="00A859D4" w:rsidRDefault="00461333">
      <w:pPr>
        <w:rPr>
          <w:rFonts w:ascii="Arial" w:hAnsi="Arial" w:cs="Arial"/>
          <w:sz w:val="18"/>
          <w:szCs w:val="18"/>
        </w:rPr>
      </w:pPr>
      <w:bookmarkStart w:id="0" w:name="_GoBack"/>
      <w:bookmarkEnd w:id="0"/>
    </w:p>
    <w:sectPr w:rsidR="00461333" w:rsidRPr="00A859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36937"/>
    <w:multiLevelType w:val="hybridMultilevel"/>
    <w:tmpl w:val="7F405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9E5C35"/>
    <w:multiLevelType w:val="hybridMultilevel"/>
    <w:tmpl w:val="44944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B7"/>
    <w:rsid w:val="00344373"/>
    <w:rsid w:val="00461333"/>
    <w:rsid w:val="009F23B7"/>
    <w:rsid w:val="00A859D4"/>
    <w:rsid w:val="00F65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B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B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Streekziekenhuis Koningin Beatrix</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Kroon-Dijkman, Monique (P&amp;O opleidingen)</dc:creator>
  <cp:lastModifiedBy>Kroon-Dijkman, Monique (P&amp;O opleidingen)</cp:lastModifiedBy>
  <cp:revision>1</cp:revision>
  <dcterms:created xsi:type="dcterms:W3CDTF">2018-10-16T11:43:00Z</dcterms:created>
  <dcterms:modified xsi:type="dcterms:W3CDTF">2018-10-16T11:43:00Z</dcterms:modified>
</cp:coreProperties>
</file>